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35C" w:rsidRDefault="0066135C" w:rsidP="00493C87">
      <w:pPr>
        <w:spacing w:after="120"/>
        <w:contextualSpacing/>
        <w:jc w:val="center"/>
        <w:rPr>
          <w:rFonts w:eastAsia="Calibri"/>
          <w:b/>
          <w:lang w:val="en-US" w:eastAsia="en-US"/>
        </w:rPr>
      </w:pPr>
      <w:r w:rsidRPr="0066135C">
        <w:rPr>
          <w:rFonts w:eastAsia="Calibri"/>
          <w:b/>
          <w:lang w:val="uk-UA" w:eastAsia="en-US"/>
        </w:rPr>
        <w:t>Комунальний заклад «</w:t>
      </w:r>
      <w:proofErr w:type="spellStart"/>
      <w:r w:rsidRPr="0066135C">
        <w:rPr>
          <w:rFonts w:eastAsia="Calibri"/>
          <w:b/>
          <w:lang w:val="uk-UA" w:eastAsia="en-US"/>
        </w:rPr>
        <w:t>Сосницький</w:t>
      </w:r>
      <w:proofErr w:type="spellEnd"/>
      <w:r w:rsidRPr="0066135C">
        <w:rPr>
          <w:rFonts w:eastAsia="Calibri"/>
          <w:b/>
          <w:lang w:val="uk-UA" w:eastAsia="en-US"/>
        </w:rPr>
        <w:t xml:space="preserve"> навчально-реабілітаційний  центр» </w:t>
      </w:r>
    </w:p>
    <w:p w:rsidR="00C37A88" w:rsidRDefault="0066135C" w:rsidP="00493C87">
      <w:pPr>
        <w:spacing w:after="120"/>
        <w:contextualSpacing/>
        <w:jc w:val="center"/>
        <w:rPr>
          <w:rFonts w:eastAsia="Calibri"/>
          <w:b/>
          <w:lang w:val="uk-UA" w:eastAsia="en-US"/>
        </w:rPr>
      </w:pPr>
      <w:bookmarkStart w:id="0" w:name="_GoBack"/>
      <w:bookmarkEnd w:id="0"/>
      <w:r w:rsidRPr="0066135C">
        <w:rPr>
          <w:rFonts w:eastAsia="Calibri"/>
          <w:b/>
          <w:lang w:val="uk-UA" w:eastAsia="en-US"/>
        </w:rPr>
        <w:t>Чернігівської обласної ради</w:t>
      </w:r>
    </w:p>
    <w:p w:rsidR="0066135C" w:rsidRPr="0066135C" w:rsidRDefault="0066135C" w:rsidP="00493C87">
      <w:pPr>
        <w:spacing w:after="120"/>
        <w:contextualSpacing/>
        <w:jc w:val="center"/>
        <w:rPr>
          <w:rFonts w:eastAsia="Calibri"/>
          <w:b/>
          <w:lang w:eastAsia="en-US"/>
        </w:rPr>
      </w:pPr>
    </w:p>
    <w:p w:rsidR="00493C87" w:rsidRPr="00493C87" w:rsidRDefault="00493C87" w:rsidP="00493C87">
      <w:pPr>
        <w:spacing w:after="120"/>
        <w:contextualSpacing/>
        <w:jc w:val="center"/>
        <w:rPr>
          <w:rFonts w:eastAsia="Calibri"/>
          <w:b/>
          <w:lang w:val="uk-UA" w:eastAsia="en-US"/>
        </w:rPr>
      </w:pPr>
      <w:r w:rsidRPr="00493C87">
        <w:rPr>
          <w:rFonts w:eastAsia="Calibri"/>
          <w:b/>
          <w:lang w:val="uk-UA" w:eastAsia="en-US"/>
        </w:rPr>
        <w:t xml:space="preserve">Обґрунтування технічних та якісних характеристик предмета закупівлі, розміру бюджетного призначення, очікуваної вартості предмета закупівлі </w:t>
      </w:r>
      <w:r w:rsidR="00C37A88">
        <w:rPr>
          <w:rFonts w:eastAsia="Calibri"/>
          <w:b/>
          <w:lang w:val="uk-UA" w:eastAsia="en-US"/>
        </w:rPr>
        <w:t xml:space="preserve">природного газу </w:t>
      </w:r>
    </w:p>
    <w:p w:rsidR="00DA16E2" w:rsidRPr="00493C87" w:rsidRDefault="00DA16E2" w:rsidP="00DA16E2">
      <w:pPr>
        <w:pStyle w:val="a3"/>
        <w:jc w:val="right"/>
        <w:rPr>
          <w:i/>
          <w:lang w:val="uk-UA"/>
        </w:rPr>
      </w:pPr>
    </w:p>
    <w:p w:rsidR="00493C87" w:rsidRPr="005C4730" w:rsidRDefault="00493C87" w:rsidP="00493C87">
      <w:pPr>
        <w:pStyle w:val="a3"/>
        <w:rPr>
          <w:b/>
          <w:lang w:val="uk-UA"/>
        </w:rPr>
      </w:pPr>
      <w:r w:rsidRPr="005C4730">
        <w:rPr>
          <w:b/>
          <w:lang w:val="uk-UA"/>
        </w:rPr>
        <w:t>1. Назва предмета закупівлі</w:t>
      </w:r>
    </w:p>
    <w:p w:rsidR="00493C87" w:rsidRPr="005C4730" w:rsidRDefault="00493C87" w:rsidP="00493C87">
      <w:pPr>
        <w:keepLines/>
        <w:autoSpaceDE w:val="0"/>
        <w:autoSpaceDN w:val="0"/>
        <w:jc w:val="both"/>
        <w:rPr>
          <w:b/>
        </w:rPr>
      </w:pPr>
      <w:proofErr w:type="spellStart"/>
      <w:r w:rsidRPr="005C4730">
        <w:rPr>
          <w:b/>
          <w:bCs/>
        </w:rPr>
        <w:t>Природний</w:t>
      </w:r>
      <w:proofErr w:type="spellEnd"/>
      <w:r w:rsidRPr="005C4730">
        <w:rPr>
          <w:b/>
          <w:bCs/>
        </w:rPr>
        <w:t xml:space="preserve"> газ </w:t>
      </w:r>
      <w:r w:rsidRPr="005C4730">
        <w:rPr>
          <w:b/>
        </w:rPr>
        <w:t>(</w:t>
      </w:r>
      <w:r w:rsidRPr="005C4730">
        <w:rPr>
          <w:b/>
          <w:bCs/>
          <w:lang w:val="uk-UA"/>
        </w:rPr>
        <w:t xml:space="preserve">код </w:t>
      </w:r>
      <w:r w:rsidRPr="005C4730">
        <w:rPr>
          <w:b/>
          <w:lang w:val="uk-UA"/>
        </w:rPr>
        <w:t>за ЕЗС</w:t>
      </w:r>
      <w:r w:rsidRPr="005C4730">
        <w:rPr>
          <w:b/>
          <w:bCs/>
          <w:lang w:val="uk-UA"/>
        </w:rPr>
        <w:t xml:space="preserve"> ДК 021:2015:  </w:t>
      </w:r>
      <w:r w:rsidRPr="005C4730">
        <w:rPr>
          <w:b/>
          <w:bCs/>
        </w:rPr>
        <w:t xml:space="preserve">09120000-6 </w:t>
      </w:r>
      <w:proofErr w:type="spellStart"/>
      <w:r w:rsidRPr="005C4730">
        <w:rPr>
          <w:b/>
          <w:bCs/>
        </w:rPr>
        <w:t>Газове</w:t>
      </w:r>
      <w:proofErr w:type="spellEnd"/>
      <w:r w:rsidRPr="005C4730">
        <w:rPr>
          <w:b/>
          <w:bCs/>
        </w:rPr>
        <w:t xml:space="preserve"> </w:t>
      </w:r>
      <w:proofErr w:type="spellStart"/>
      <w:r w:rsidRPr="005C4730">
        <w:rPr>
          <w:b/>
          <w:bCs/>
        </w:rPr>
        <w:t>паливо</w:t>
      </w:r>
      <w:proofErr w:type="spellEnd"/>
      <w:r w:rsidRPr="005C4730">
        <w:rPr>
          <w:b/>
          <w:bCs/>
        </w:rPr>
        <w:t>)</w:t>
      </w:r>
    </w:p>
    <w:p w:rsidR="00493C87" w:rsidRPr="005C4730" w:rsidRDefault="00493C87" w:rsidP="00493C87">
      <w:pPr>
        <w:pStyle w:val="a3"/>
        <w:rPr>
          <w:lang w:val="uk-UA"/>
        </w:rPr>
      </w:pPr>
    </w:p>
    <w:p w:rsidR="00493C87" w:rsidRPr="005C4730" w:rsidRDefault="00493C87" w:rsidP="00493C87">
      <w:pPr>
        <w:pStyle w:val="a3"/>
        <w:rPr>
          <w:b/>
          <w:lang w:val="uk-UA"/>
        </w:rPr>
      </w:pPr>
      <w:r w:rsidRPr="005C4730">
        <w:rPr>
          <w:lang w:val="uk-UA"/>
        </w:rPr>
        <w:t xml:space="preserve">2. </w:t>
      </w:r>
      <w:r w:rsidRPr="005C4730">
        <w:rPr>
          <w:b/>
          <w:lang w:val="uk-UA"/>
        </w:rPr>
        <w:t>Обґрунтування технічних та якісних характеристик предмета закупівлі</w:t>
      </w:r>
    </w:p>
    <w:p w:rsidR="00493C87" w:rsidRPr="005C4730" w:rsidRDefault="00493C87" w:rsidP="00493C87">
      <w:pPr>
        <w:pStyle w:val="21"/>
        <w:shd w:val="clear" w:color="auto" w:fill="auto"/>
        <w:spacing w:after="60"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C4730">
        <w:rPr>
          <w:rFonts w:ascii="Times New Roman" w:hAnsi="Times New Roman" w:cs="Times New Roman"/>
          <w:b/>
          <w:sz w:val="24"/>
          <w:szCs w:val="24"/>
          <w:lang w:val="uk-UA"/>
        </w:rPr>
        <w:t>Умови постачання природного газу замовнику повинні відповідати наступним нормативно-правовим актам:</w:t>
      </w:r>
    </w:p>
    <w:p w:rsidR="00493C87" w:rsidRPr="005C4730" w:rsidRDefault="00493C87" w:rsidP="00493C87">
      <w:pPr>
        <w:numPr>
          <w:ilvl w:val="0"/>
          <w:numId w:val="2"/>
        </w:numPr>
        <w:spacing w:after="60"/>
        <w:ind w:left="0" w:firstLine="0"/>
        <w:jc w:val="both"/>
        <w:textAlignment w:val="baseline"/>
        <w:rPr>
          <w:lang w:val="uk-UA"/>
        </w:rPr>
      </w:pPr>
      <w:r w:rsidRPr="005C4730">
        <w:rPr>
          <w:lang w:val="uk-UA"/>
        </w:rPr>
        <w:t>Закону України «Про ринок природного газу» № 329-VIII від 09.04.2015 р. та іншим нормативно-правовим актам, прийнятим на виконання Закону України «Про ринок природного газу»:</w:t>
      </w:r>
    </w:p>
    <w:p w:rsidR="00493C87" w:rsidRPr="005C4730" w:rsidRDefault="00493C87" w:rsidP="00493C87">
      <w:pPr>
        <w:numPr>
          <w:ilvl w:val="0"/>
          <w:numId w:val="2"/>
        </w:numPr>
        <w:spacing w:after="60"/>
        <w:ind w:left="0" w:firstLine="0"/>
        <w:jc w:val="both"/>
        <w:textAlignment w:val="baseline"/>
        <w:rPr>
          <w:lang w:val="uk-UA"/>
        </w:rPr>
      </w:pPr>
      <w:r w:rsidRPr="005C4730">
        <w:rPr>
          <w:lang w:val="uk-UA"/>
        </w:rPr>
        <w:t xml:space="preserve">постановам Національної  комісії, що здійснює державне регулювання у сферах енергетики та комунальних послуг: </w:t>
      </w:r>
    </w:p>
    <w:p w:rsidR="00493C87" w:rsidRPr="005C4730" w:rsidRDefault="00493C87" w:rsidP="00493C87">
      <w:pPr>
        <w:widowControl w:val="0"/>
        <w:spacing w:after="60"/>
        <w:jc w:val="both"/>
        <w:rPr>
          <w:lang w:val="uk-UA"/>
        </w:rPr>
      </w:pPr>
      <w:r w:rsidRPr="005C4730">
        <w:rPr>
          <w:lang w:val="uk-UA"/>
        </w:rPr>
        <w:t>від 30.09.2015 № 2496 "</w:t>
      </w:r>
      <w:r w:rsidRPr="005C4730">
        <w:rPr>
          <w:b/>
          <w:bCs/>
          <w:color w:val="333333"/>
          <w:shd w:val="clear" w:color="auto" w:fill="FFFFFF"/>
        </w:rPr>
        <w:t xml:space="preserve"> </w:t>
      </w:r>
      <w:r w:rsidRPr="005C4730">
        <w:rPr>
          <w:bCs/>
          <w:color w:val="333333"/>
          <w:shd w:val="clear" w:color="auto" w:fill="FFFFFF"/>
        </w:rPr>
        <w:t xml:space="preserve">Про </w:t>
      </w:r>
      <w:proofErr w:type="spellStart"/>
      <w:r w:rsidRPr="005C4730">
        <w:rPr>
          <w:bCs/>
          <w:color w:val="333333"/>
          <w:shd w:val="clear" w:color="auto" w:fill="FFFFFF"/>
        </w:rPr>
        <w:t>затвердження</w:t>
      </w:r>
      <w:proofErr w:type="spellEnd"/>
      <w:r w:rsidRPr="005C4730">
        <w:rPr>
          <w:bCs/>
          <w:color w:val="333333"/>
          <w:shd w:val="clear" w:color="auto" w:fill="FFFFFF"/>
        </w:rPr>
        <w:t xml:space="preserve"> Правил </w:t>
      </w:r>
      <w:proofErr w:type="spellStart"/>
      <w:r w:rsidRPr="005C4730">
        <w:rPr>
          <w:bCs/>
          <w:color w:val="333333"/>
          <w:shd w:val="clear" w:color="auto" w:fill="FFFFFF"/>
        </w:rPr>
        <w:t>постачання</w:t>
      </w:r>
      <w:proofErr w:type="spellEnd"/>
      <w:r w:rsidRPr="005C4730">
        <w:rPr>
          <w:bCs/>
          <w:color w:val="333333"/>
          <w:shd w:val="clear" w:color="auto" w:fill="FFFFFF"/>
        </w:rPr>
        <w:t xml:space="preserve"> природного газу</w:t>
      </w:r>
      <w:r w:rsidRPr="005C4730">
        <w:rPr>
          <w:lang w:val="uk-UA"/>
        </w:rPr>
        <w:t>";</w:t>
      </w:r>
      <w:r w:rsidRPr="005C4730">
        <w:t xml:space="preserve"> </w:t>
      </w:r>
    </w:p>
    <w:p w:rsidR="00493C87" w:rsidRPr="005C4730" w:rsidRDefault="00493C87" w:rsidP="00493C87">
      <w:pPr>
        <w:widowControl w:val="0"/>
        <w:spacing w:after="60"/>
        <w:jc w:val="both"/>
        <w:rPr>
          <w:color w:val="000000"/>
          <w:lang w:val="uk-UA"/>
        </w:rPr>
      </w:pPr>
      <w:r w:rsidRPr="005C4730">
        <w:rPr>
          <w:color w:val="000000"/>
          <w:lang w:val="uk-UA"/>
        </w:rPr>
        <w:t xml:space="preserve"> від 30.09.2015 № 2493 «Про затвердження Кодексу газотранспортної системи», </w:t>
      </w:r>
    </w:p>
    <w:p w:rsidR="00493C87" w:rsidRPr="005C4730" w:rsidRDefault="00493C87" w:rsidP="00493C87">
      <w:pPr>
        <w:widowControl w:val="0"/>
        <w:spacing w:after="60"/>
        <w:jc w:val="both"/>
        <w:rPr>
          <w:lang w:val="uk-UA"/>
        </w:rPr>
      </w:pPr>
      <w:r w:rsidRPr="005C4730">
        <w:rPr>
          <w:color w:val="000000"/>
          <w:lang w:val="uk-UA"/>
        </w:rPr>
        <w:t xml:space="preserve">від 16.02.2017 № 201 «Про затвердження Ліцензійних умов провадження господарської діяльності на ринку природного газу».  </w:t>
      </w:r>
      <w:r w:rsidRPr="005C4730">
        <w:rPr>
          <w:lang w:val="uk-UA"/>
        </w:rPr>
        <w:t xml:space="preserve"> </w:t>
      </w:r>
    </w:p>
    <w:p w:rsidR="00493C87" w:rsidRPr="005C4730" w:rsidRDefault="00493C87" w:rsidP="00493C87">
      <w:pPr>
        <w:spacing w:after="60"/>
        <w:jc w:val="both"/>
        <w:textAlignment w:val="baseline"/>
        <w:rPr>
          <w:b/>
          <w:lang w:val="uk-UA"/>
        </w:rPr>
      </w:pPr>
      <w:r w:rsidRPr="005C4730">
        <w:t xml:space="preserve"> </w:t>
      </w:r>
      <w:proofErr w:type="spellStart"/>
      <w:r w:rsidRPr="005C4730">
        <w:rPr>
          <w:lang w:eastAsia="zh-CN"/>
        </w:rPr>
        <w:t>Замовник</w:t>
      </w:r>
      <w:proofErr w:type="spellEnd"/>
      <w:r w:rsidRPr="005C4730">
        <w:rPr>
          <w:lang w:eastAsia="zh-CN"/>
        </w:rPr>
        <w:t xml:space="preserve"> є </w:t>
      </w:r>
      <w:proofErr w:type="spellStart"/>
      <w:r w:rsidRPr="005C4730">
        <w:rPr>
          <w:lang w:eastAsia="zh-CN"/>
        </w:rPr>
        <w:t>споживачем</w:t>
      </w:r>
      <w:proofErr w:type="spellEnd"/>
      <w:r w:rsidRPr="005C4730">
        <w:rPr>
          <w:lang w:eastAsia="zh-CN"/>
        </w:rPr>
        <w:t xml:space="preserve">, </w:t>
      </w:r>
      <w:proofErr w:type="spellStart"/>
      <w:r w:rsidRPr="005C4730">
        <w:rPr>
          <w:lang w:eastAsia="zh-CN"/>
        </w:rPr>
        <w:t>який</w:t>
      </w:r>
      <w:proofErr w:type="spellEnd"/>
      <w:r w:rsidRPr="005C4730">
        <w:rPr>
          <w:lang w:eastAsia="zh-CN"/>
        </w:rPr>
        <w:t xml:space="preserve"> </w:t>
      </w:r>
      <w:proofErr w:type="spellStart"/>
      <w:r w:rsidRPr="005C4730">
        <w:rPr>
          <w:lang w:eastAsia="zh-CN"/>
        </w:rPr>
        <w:t>отримує</w:t>
      </w:r>
      <w:proofErr w:type="spellEnd"/>
      <w:r w:rsidRPr="005C4730">
        <w:rPr>
          <w:lang w:eastAsia="zh-CN"/>
        </w:rPr>
        <w:t xml:space="preserve"> </w:t>
      </w:r>
      <w:proofErr w:type="spellStart"/>
      <w:r w:rsidRPr="005C4730">
        <w:rPr>
          <w:lang w:eastAsia="zh-CN"/>
        </w:rPr>
        <w:t>природний</w:t>
      </w:r>
      <w:proofErr w:type="spellEnd"/>
      <w:r w:rsidRPr="005C4730">
        <w:rPr>
          <w:lang w:eastAsia="zh-CN"/>
        </w:rPr>
        <w:t xml:space="preserve"> газ на </w:t>
      </w:r>
      <w:proofErr w:type="spellStart"/>
      <w:proofErr w:type="gramStart"/>
      <w:r w:rsidRPr="005C4730">
        <w:rPr>
          <w:lang w:eastAsia="zh-CN"/>
        </w:rPr>
        <w:t>п</w:t>
      </w:r>
      <w:proofErr w:type="gramEnd"/>
      <w:r w:rsidRPr="005C4730">
        <w:rPr>
          <w:lang w:eastAsia="zh-CN"/>
        </w:rPr>
        <w:t>ідставі</w:t>
      </w:r>
      <w:proofErr w:type="spellEnd"/>
      <w:r w:rsidRPr="005C4730">
        <w:rPr>
          <w:lang w:eastAsia="zh-CN"/>
        </w:rPr>
        <w:t xml:space="preserve"> договору </w:t>
      </w:r>
      <w:proofErr w:type="spellStart"/>
      <w:r w:rsidRPr="005C4730">
        <w:rPr>
          <w:lang w:eastAsia="zh-CN"/>
        </w:rPr>
        <w:t>постачання</w:t>
      </w:r>
      <w:proofErr w:type="spellEnd"/>
      <w:r w:rsidRPr="005C4730">
        <w:rPr>
          <w:lang w:eastAsia="zh-CN"/>
        </w:rPr>
        <w:t xml:space="preserve"> природного газу з метою </w:t>
      </w:r>
      <w:proofErr w:type="spellStart"/>
      <w:r w:rsidRPr="005C4730">
        <w:rPr>
          <w:lang w:eastAsia="zh-CN"/>
        </w:rPr>
        <w:t>використання</w:t>
      </w:r>
      <w:proofErr w:type="spellEnd"/>
      <w:r w:rsidRPr="005C4730">
        <w:rPr>
          <w:lang w:eastAsia="zh-CN"/>
        </w:rPr>
        <w:t xml:space="preserve"> для </w:t>
      </w:r>
      <w:proofErr w:type="spellStart"/>
      <w:r w:rsidRPr="005C4730">
        <w:rPr>
          <w:lang w:eastAsia="zh-CN"/>
        </w:rPr>
        <w:t>власних</w:t>
      </w:r>
      <w:proofErr w:type="spellEnd"/>
      <w:r w:rsidRPr="005C4730">
        <w:rPr>
          <w:lang w:eastAsia="zh-CN"/>
        </w:rPr>
        <w:t xml:space="preserve"> потреб. </w:t>
      </w:r>
    </w:p>
    <w:p w:rsidR="00493C87" w:rsidRPr="005C4730" w:rsidRDefault="00493C87" w:rsidP="00493C87">
      <w:pPr>
        <w:pStyle w:val="21"/>
        <w:shd w:val="clear" w:color="auto" w:fill="auto"/>
        <w:spacing w:after="60"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C4730">
        <w:rPr>
          <w:rFonts w:ascii="Times New Roman" w:hAnsi="Times New Roman" w:cs="Times New Roman"/>
          <w:b/>
          <w:sz w:val="24"/>
          <w:szCs w:val="24"/>
          <w:lang w:val="uk-UA"/>
        </w:rPr>
        <w:t>Технічні та якісні характеристики товару, що закуповується, повинні відповідати технічним умовам та стандартам, передбаченим законодавством України, діючими на період постачання товару.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6066"/>
        <w:gridCol w:w="1208"/>
        <w:gridCol w:w="2191"/>
      </w:tblGrid>
      <w:tr w:rsidR="00493C87" w:rsidRPr="005C4730" w:rsidTr="00D306CA">
        <w:trPr>
          <w:trHeight w:val="615"/>
          <w:jc w:val="center"/>
        </w:trPr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3C87" w:rsidRPr="005C4730" w:rsidRDefault="00493C87" w:rsidP="00D306CA">
            <w:pPr>
              <w:widowControl w:val="0"/>
              <w:snapToGrid w:val="0"/>
              <w:spacing w:after="60"/>
              <w:jc w:val="both"/>
              <w:rPr>
                <w:b/>
                <w:shd w:val="clear" w:color="auto" w:fill="FFFFFF"/>
                <w:lang w:val="uk-UA"/>
              </w:rPr>
            </w:pPr>
            <w:r w:rsidRPr="005C4730">
              <w:rPr>
                <w:b/>
                <w:shd w:val="clear" w:color="auto" w:fill="FFFFFF"/>
                <w:lang w:val="uk-UA"/>
              </w:rPr>
              <w:t>Найменування предмета закупівлі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3C87" w:rsidRPr="005C4730" w:rsidRDefault="00493C87" w:rsidP="00D306CA">
            <w:pPr>
              <w:widowControl w:val="0"/>
              <w:snapToGrid w:val="0"/>
              <w:spacing w:after="60"/>
              <w:jc w:val="both"/>
              <w:rPr>
                <w:b/>
                <w:shd w:val="clear" w:color="auto" w:fill="FFFFFF"/>
                <w:lang w:val="uk-UA"/>
              </w:rPr>
            </w:pPr>
            <w:r w:rsidRPr="005C4730">
              <w:rPr>
                <w:b/>
                <w:shd w:val="clear" w:color="auto" w:fill="FFFFFF"/>
                <w:lang w:val="uk-UA"/>
              </w:rPr>
              <w:t>Одиниця виміру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C87" w:rsidRPr="005C4730" w:rsidRDefault="00493C87" w:rsidP="00D306CA">
            <w:pPr>
              <w:widowControl w:val="0"/>
              <w:snapToGrid w:val="0"/>
              <w:spacing w:after="60"/>
              <w:jc w:val="center"/>
              <w:rPr>
                <w:b/>
                <w:shd w:val="clear" w:color="auto" w:fill="FFFFFF"/>
                <w:lang w:val="uk-UA"/>
              </w:rPr>
            </w:pPr>
            <w:r w:rsidRPr="005C4730">
              <w:rPr>
                <w:b/>
                <w:shd w:val="clear" w:color="auto" w:fill="FFFFFF"/>
                <w:lang w:val="uk-UA"/>
              </w:rPr>
              <w:t>Кількість</w:t>
            </w:r>
          </w:p>
        </w:tc>
      </w:tr>
      <w:tr w:rsidR="00493C87" w:rsidRPr="005C4730" w:rsidTr="00D306CA">
        <w:trPr>
          <w:trHeight w:val="463"/>
          <w:jc w:val="center"/>
        </w:trPr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93C87" w:rsidRPr="005C4730" w:rsidRDefault="00493C87" w:rsidP="00493C87">
            <w:pPr>
              <w:pStyle w:val="rvps2"/>
              <w:numPr>
                <w:ilvl w:val="0"/>
                <w:numId w:val="3"/>
              </w:numPr>
              <w:shd w:val="clear" w:color="auto" w:fill="FFFFFF"/>
              <w:spacing w:before="0" w:beforeAutospacing="0" w:after="60" w:afterAutospacing="0"/>
              <w:ind w:left="0" w:firstLine="0"/>
              <w:textAlignment w:val="baseline"/>
              <w:rPr>
                <w:b/>
              </w:rPr>
            </w:pPr>
            <w:r w:rsidRPr="005C4730">
              <w:rPr>
                <w:rFonts w:eastAsia="Times New Roman"/>
                <w:b/>
                <w:bCs/>
              </w:rPr>
              <w:t xml:space="preserve">Природний газ </w:t>
            </w:r>
            <w:r w:rsidRPr="005C4730">
              <w:rPr>
                <w:rFonts w:eastAsia="Times New Roman"/>
                <w:b/>
              </w:rPr>
              <w:t>(</w:t>
            </w:r>
            <w:r w:rsidRPr="005C4730">
              <w:rPr>
                <w:rFonts w:eastAsia="Times New Roman"/>
                <w:b/>
                <w:bCs/>
              </w:rPr>
              <w:t xml:space="preserve">код </w:t>
            </w:r>
            <w:r w:rsidRPr="005C4730">
              <w:rPr>
                <w:rFonts w:eastAsia="Times New Roman"/>
                <w:b/>
              </w:rPr>
              <w:t>за ЕЗС</w:t>
            </w:r>
            <w:r w:rsidRPr="005C4730">
              <w:rPr>
                <w:rFonts w:eastAsia="Times New Roman"/>
                <w:b/>
                <w:bCs/>
              </w:rPr>
              <w:t xml:space="preserve"> ДК 021:2015:  09120000-6 Газове паливо)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3C87" w:rsidRPr="005C4730" w:rsidRDefault="00D64E34" w:rsidP="00D306CA">
            <w:pPr>
              <w:widowControl w:val="0"/>
              <w:snapToGrid w:val="0"/>
              <w:spacing w:after="60"/>
              <w:jc w:val="center"/>
              <w:rPr>
                <w:b/>
                <w:shd w:val="clear" w:color="auto" w:fill="FFFFFF"/>
                <w:lang w:val="uk-UA"/>
              </w:rPr>
            </w:pPr>
            <w:proofErr w:type="spellStart"/>
            <w:r w:rsidRPr="00D64E34">
              <w:rPr>
                <w:b/>
                <w:shd w:val="clear" w:color="auto" w:fill="FFFFFF"/>
                <w:lang w:val="en-US"/>
              </w:rPr>
              <w:t>м.куб</w:t>
            </w:r>
            <w:proofErr w:type="spellEnd"/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87" w:rsidRPr="007D45FB" w:rsidRDefault="00D64E34" w:rsidP="00D64E34">
            <w:pPr>
              <w:widowControl w:val="0"/>
              <w:snapToGrid w:val="0"/>
              <w:spacing w:after="60"/>
              <w:jc w:val="center"/>
              <w:rPr>
                <w:b/>
                <w:shd w:val="clear" w:color="auto" w:fill="FFFFFF"/>
                <w:lang w:val="en-US"/>
              </w:rPr>
            </w:pPr>
            <w:r w:rsidRPr="00D64E34">
              <w:rPr>
                <w:b/>
                <w:shd w:val="clear" w:color="auto" w:fill="FFFFFF"/>
                <w:lang w:val="en-US"/>
              </w:rPr>
              <w:t xml:space="preserve">19700  </w:t>
            </w:r>
          </w:p>
        </w:tc>
      </w:tr>
    </w:tbl>
    <w:p w:rsidR="00493C87" w:rsidRPr="005C4730" w:rsidRDefault="00493C87" w:rsidP="00493C87">
      <w:pPr>
        <w:pStyle w:val="21"/>
        <w:shd w:val="clear" w:color="auto" w:fill="auto"/>
        <w:spacing w:after="60"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C4730">
        <w:rPr>
          <w:rFonts w:ascii="Times New Roman" w:hAnsi="Times New Roman" w:cs="Times New Roman"/>
          <w:sz w:val="24"/>
          <w:szCs w:val="24"/>
          <w:lang w:val="uk-UA"/>
        </w:rPr>
        <w:t xml:space="preserve">  Я</w:t>
      </w:r>
      <w:r w:rsidRPr="005C4730">
        <w:rPr>
          <w:rFonts w:ascii="Times New Roman" w:hAnsi="Times New Roman" w:cs="Times New Roman"/>
          <w:sz w:val="24"/>
          <w:szCs w:val="24"/>
          <w:lang w:val="uk-UA" w:eastAsia="uk-UA"/>
        </w:rPr>
        <w:t>кість природного газу (його фізико-хімічні показники) повинна відповідати чинному стандарту ГОСТ 5542-87 «</w:t>
      </w:r>
      <w:r w:rsidRPr="005C4730">
        <w:rPr>
          <w:rFonts w:ascii="Times New Roman" w:hAnsi="Times New Roman" w:cs="Times New Roman"/>
          <w:sz w:val="24"/>
          <w:szCs w:val="24"/>
          <w:lang w:val="uk-UA"/>
        </w:rPr>
        <w:t>Гази горючі природні для промислового і комунально-побутового призначення. Якість природного газу, що видобувається на території України та передається до ГТС та ГРМ, повинна відповідати технічним вимогам ТУ 320.001.58764-007-95 «Гази горючі природні, що подаються в магістральні газопроводи» та ТУ 320.001.58764-008-95 «Гази горючі природні, що подаються з родовищ в промислові газопроводи та окремим споживачам».</w:t>
      </w:r>
    </w:p>
    <w:p w:rsidR="00493C87" w:rsidRPr="005C4730" w:rsidRDefault="00493C87" w:rsidP="00493C87">
      <w:pPr>
        <w:pStyle w:val="21"/>
        <w:shd w:val="clear" w:color="auto" w:fill="auto"/>
        <w:spacing w:after="60"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C4730">
        <w:rPr>
          <w:rFonts w:ascii="Times New Roman" w:hAnsi="Times New Roman" w:cs="Times New Roman"/>
          <w:sz w:val="24"/>
          <w:szCs w:val="24"/>
          <w:lang w:val="uk-UA"/>
        </w:rPr>
        <w:t>3.</w:t>
      </w:r>
      <w:r w:rsidRPr="005C473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Обґрунтування очікуваної вартості предмета закупівлі, розміру бюджетного призначення</w:t>
      </w:r>
    </w:p>
    <w:p w:rsidR="007D45FB" w:rsidRDefault="001A436A" w:rsidP="001A436A">
      <w:pPr>
        <w:spacing w:before="100" w:beforeAutospacing="1" w:after="100" w:afterAutospacing="1"/>
        <w:jc w:val="both"/>
        <w:rPr>
          <w:rFonts w:eastAsia="Calibri"/>
          <w:lang w:val="uk-UA"/>
        </w:rPr>
      </w:pPr>
      <w:r w:rsidRPr="005C4730">
        <w:rPr>
          <w:rFonts w:eastAsia="Calibri"/>
          <w:lang w:val="uk-UA"/>
        </w:rPr>
        <w:t>Визначення очікуваної вартості предмета закупівлі обумовлено статистичним аналізом</w:t>
      </w:r>
      <w:r w:rsidRPr="005C4730">
        <w:rPr>
          <w:lang w:val="uk-UA"/>
        </w:rPr>
        <w:t xml:space="preserve"> </w:t>
      </w:r>
      <w:r w:rsidRPr="005C4730">
        <w:rPr>
          <w:rFonts w:eastAsia="Calibri"/>
          <w:lang w:val="uk-UA"/>
        </w:rPr>
        <w:t>загальнодоступної інформації про ціну предмета закупівлі на підставі</w:t>
      </w:r>
      <w:r w:rsidR="00A42668">
        <w:rPr>
          <w:rFonts w:eastAsia="Calibri"/>
          <w:lang w:val="uk-UA"/>
        </w:rPr>
        <w:t xml:space="preserve"> рекомендацій</w:t>
      </w:r>
      <w:r w:rsidRPr="005C4730">
        <w:rPr>
          <w:rFonts w:eastAsia="Calibri"/>
          <w:lang w:val="uk-UA"/>
        </w:rPr>
        <w:t xml:space="preserve"> </w:t>
      </w:r>
      <w:r w:rsidR="00A42668" w:rsidRPr="00A42668">
        <w:rPr>
          <w:lang w:val="uk-UA"/>
        </w:rPr>
        <w:t xml:space="preserve">згідно з наказом Мінекономіки від 18.02.2020 №275 </w:t>
      </w:r>
      <w:hyperlink r:id="rId6" w:history="1">
        <w:r w:rsidR="00A42668" w:rsidRPr="00A42668">
          <w:rPr>
            <w:rStyle w:val="a7"/>
            <w:rFonts w:eastAsia="SimSun"/>
            <w:lang w:val="uk-UA"/>
          </w:rPr>
          <w:t>"Про затвердження примірної методики визначення очікуваної вартості предмета закупівлі"</w:t>
        </w:r>
      </w:hyperlink>
      <w:r w:rsidRPr="005C4730">
        <w:rPr>
          <w:rFonts w:eastAsia="Calibri"/>
          <w:lang w:val="uk-UA"/>
        </w:rPr>
        <w:t xml:space="preserve">, а саме: згідно з пунктом 1 розділу ІІІ </w:t>
      </w:r>
      <w:r w:rsidR="00CA26F0">
        <w:rPr>
          <w:rFonts w:eastAsia="Calibri"/>
          <w:lang w:val="uk-UA"/>
        </w:rPr>
        <w:t>зазначеного наказу, та наявним бюджетним призначенням.</w:t>
      </w:r>
    </w:p>
    <w:p w:rsidR="00493C87" w:rsidRPr="00453943" w:rsidRDefault="00453943" w:rsidP="00453943">
      <w:pPr>
        <w:shd w:val="clear" w:color="auto" w:fill="FFFFFF"/>
        <w:spacing w:after="60"/>
        <w:jc w:val="both"/>
        <w:rPr>
          <w:rFonts w:eastAsia="Calibri"/>
          <w:lang w:val="uk-UA" w:eastAsia="zh-CN"/>
        </w:rPr>
      </w:pPr>
      <w:r w:rsidRPr="00453943">
        <w:rPr>
          <w:rFonts w:eastAsia="Calibri"/>
          <w:lang w:val="uk-UA" w:eastAsia="zh-CN"/>
        </w:rPr>
        <w:t>Розмір бюджетного призначення та/або очікувана вартість предмета закупівлі</w:t>
      </w:r>
      <w:bookmarkStart w:id="1" w:name="n183"/>
      <w:bookmarkEnd w:id="1"/>
      <w:r w:rsidRPr="00453943">
        <w:rPr>
          <w:rFonts w:eastAsia="Calibri"/>
          <w:lang w:val="uk-UA" w:eastAsia="zh-CN"/>
        </w:rPr>
        <w:t xml:space="preserve">: </w:t>
      </w:r>
      <w:r w:rsidR="00D64E34">
        <w:rPr>
          <w:rFonts w:eastAsia="Calibri"/>
          <w:b/>
          <w:lang w:val="uk-UA" w:eastAsia="zh-CN"/>
        </w:rPr>
        <w:t xml:space="preserve">630400.00 </w:t>
      </w:r>
      <w:r w:rsidRPr="00453943">
        <w:rPr>
          <w:rFonts w:eastAsia="Calibri"/>
          <w:b/>
          <w:lang w:val="uk-UA" w:eastAsia="zh-CN"/>
        </w:rPr>
        <w:t>грн.</w:t>
      </w:r>
    </w:p>
    <w:sectPr w:rsidR="00493C87" w:rsidRPr="00453943" w:rsidSect="004E4F4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60661"/>
    <w:multiLevelType w:val="hybridMultilevel"/>
    <w:tmpl w:val="225806F0"/>
    <w:lvl w:ilvl="0" w:tplc="52DEA33E">
      <w:start w:val="1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1">
    <w:nsid w:val="485B10B8"/>
    <w:multiLevelType w:val="hybridMultilevel"/>
    <w:tmpl w:val="2856C7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D385B18"/>
    <w:multiLevelType w:val="multilevel"/>
    <w:tmpl w:val="783CF402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Calibri" w:hAnsi="Times New Roman" w:cs="Times New Roman"/>
        <w:b w:val="0"/>
      </w:rPr>
    </w:lvl>
    <w:lvl w:ilvl="1">
      <w:start w:val="7"/>
      <w:numFmt w:val="decimal"/>
      <w:isLgl/>
      <w:lvlText w:val="%1.%2."/>
      <w:lvlJc w:val="left"/>
      <w:pPr>
        <w:ind w:left="1070" w:hanging="360"/>
      </w:pPr>
      <w:rPr>
        <w:rFonts w:eastAsia="Calibri" w:hint="default"/>
        <w:b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eastAsia="Calibri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228"/>
    <w:rsid w:val="00086FB8"/>
    <w:rsid w:val="000D3A55"/>
    <w:rsid w:val="000F2A43"/>
    <w:rsid w:val="00164814"/>
    <w:rsid w:val="001A0984"/>
    <w:rsid w:val="001A436A"/>
    <w:rsid w:val="003A0C10"/>
    <w:rsid w:val="003F1138"/>
    <w:rsid w:val="00453943"/>
    <w:rsid w:val="00493C87"/>
    <w:rsid w:val="004E4F44"/>
    <w:rsid w:val="00581B2C"/>
    <w:rsid w:val="005C4730"/>
    <w:rsid w:val="005D09CD"/>
    <w:rsid w:val="0062095B"/>
    <w:rsid w:val="00642F46"/>
    <w:rsid w:val="0066135C"/>
    <w:rsid w:val="00690D80"/>
    <w:rsid w:val="007D45FB"/>
    <w:rsid w:val="007F27EC"/>
    <w:rsid w:val="00800708"/>
    <w:rsid w:val="00850000"/>
    <w:rsid w:val="00954927"/>
    <w:rsid w:val="009F0177"/>
    <w:rsid w:val="00A067F7"/>
    <w:rsid w:val="00A42668"/>
    <w:rsid w:val="00B3522F"/>
    <w:rsid w:val="00B401E9"/>
    <w:rsid w:val="00BE718D"/>
    <w:rsid w:val="00C37A88"/>
    <w:rsid w:val="00C54B74"/>
    <w:rsid w:val="00C82228"/>
    <w:rsid w:val="00CA26F0"/>
    <w:rsid w:val="00D02DBA"/>
    <w:rsid w:val="00D64E34"/>
    <w:rsid w:val="00D6694C"/>
    <w:rsid w:val="00DA16E2"/>
    <w:rsid w:val="00EA7DEB"/>
    <w:rsid w:val="00EF1305"/>
    <w:rsid w:val="00F0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6E2"/>
    <w:pPr>
      <w:ind w:left="720"/>
      <w:contextualSpacing/>
    </w:pPr>
  </w:style>
  <w:style w:type="paragraph" w:styleId="a4">
    <w:name w:val="No Spacing"/>
    <w:link w:val="a5"/>
    <w:qFormat/>
    <w:rsid w:val="000F2A43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a5">
    <w:name w:val="Без интервала Знак"/>
    <w:link w:val="a4"/>
    <w:rsid w:val="000F2A43"/>
    <w:rPr>
      <w:rFonts w:ascii="Calibri" w:eastAsia="Calibri" w:hAnsi="Calibri" w:cs="Times New Roman"/>
      <w:lang w:val="uk-UA"/>
    </w:rPr>
  </w:style>
  <w:style w:type="paragraph" w:styleId="a6">
    <w:name w:val="Normal (Web)"/>
    <w:aliases w:val="Обычный (Web),Обычный (веб) Знак,Знак2"/>
    <w:basedOn w:val="a"/>
    <w:link w:val="1"/>
    <w:uiPriority w:val="99"/>
    <w:unhideWhenUsed/>
    <w:qFormat/>
    <w:rsid w:val="009F0177"/>
    <w:pPr>
      <w:spacing w:before="100" w:beforeAutospacing="1" w:after="100" w:afterAutospacing="1"/>
    </w:pPr>
    <w:rPr>
      <w:lang w:val="uk-UA" w:eastAsia="uk-UA"/>
    </w:rPr>
  </w:style>
  <w:style w:type="character" w:customStyle="1" w:styleId="1">
    <w:name w:val="Обычный (веб) Знак1"/>
    <w:aliases w:val="Обычный (Web) Знак,Обычный (веб) Знак Знак,Знак2 Знак"/>
    <w:link w:val="a6"/>
    <w:uiPriority w:val="99"/>
    <w:rsid w:val="009F017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2">
    <w:name w:val="rvps2"/>
    <w:basedOn w:val="a"/>
    <w:qFormat/>
    <w:rsid w:val="00493C87"/>
    <w:pPr>
      <w:spacing w:before="100" w:beforeAutospacing="1" w:after="100" w:afterAutospacing="1"/>
    </w:pPr>
    <w:rPr>
      <w:rFonts w:eastAsia="Calibri"/>
      <w:lang w:val="uk-UA" w:eastAsia="uk-UA"/>
    </w:rPr>
  </w:style>
  <w:style w:type="character" w:customStyle="1" w:styleId="2">
    <w:name w:val="Основной текст (2)_"/>
    <w:link w:val="21"/>
    <w:locked/>
    <w:rsid w:val="00493C87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493C87"/>
    <w:pPr>
      <w:widowControl w:val="0"/>
      <w:shd w:val="clear" w:color="auto" w:fill="FFFFFF"/>
      <w:spacing w:line="240" w:lineRule="atLeast"/>
      <w:ind w:hanging="4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7">
    <w:name w:val="Hyperlink"/>
    <w:rsid w:val="00A42668"/>
    <w:rPr>
      <w:color w:val="0000FF"/>
      <w:u w:val="single"/>
    </w:rPr>
  </w:style>
  <w:style w:type="character" w:customStyle="1" w:styleId="WW8Num1z0">
    <w:name w:val="WW8Num1z0"/>
    <w:qFormat/>
    <w:rsid w:val="004539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6E2"/>
    <w:pPr>
      <w:ind w:left="720"/>
      <w:contextualSpacing/>
    </w:pPr>
  </w:style>
  <w:style w:type="paragraph" w:styleId="a4">
    <w:name w:val="No Spacing"/>
    <w:link w:val="a5"/>
    <w:qFormat/>
    <w:rsid w:val="000F2A43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a5">
    <w:name w:val="Без интервала Знак"/>
    <w:link w:val="a4"/>
    <w:rsid w:val="000F2A43"/>
    <w:rPr>
      <w:rFonts w:ascii="Calibri" w:eastAsia="Calibri" w:hAnsi="Calibri" w:cs="Times New Roman"/>
      <w:lang w:val="uk-UA"/>
    </w:rPr>
  </w:style>
  <w:style w:type="paragraph" w:styleId="a6">
    <w:name w:val="Normal (Web)"/>
    <w:aliases w:val="Обычный (Web),Обычный (веб) Знак,Знак2"/>
    <w:basedOn w:val="a"/>
    <w:link w:val="1"/>
    <w:uiPriority w:val="99"/>
    <w:unhideWhenUsed/>
    <w:qFormat/>
    <w:rsid w:val="009F0177"/>
    <w:pPr>
      <w:spacing w:before="100" w:beforeAutospacing="1" w:after="100" w:afterAutospacing="1"/>
    </w:pPr>
    <w:rPr>
      <w:lang w:val="uk-UA" w:eastAsia="uk-UA"/>
    </w:rPr>
  </w:style>
  <w:style w:type="character" w:customStyle="1" w:styleId="1">
    <w:name w:val="Обычный (веб) Знак1"/>
    <w:aliases w:val="Обычный (Web) Знак,Обычный (веб) Знак Знак,Знак2 Знак"/>
    <w:link w:val="a6"/>
    <w:uiPriority w:val="99"/>
    <w:rsid w:val="009F017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2">
    <w:name w:val="rvps2"/>
    <w:basedOn w:val="a"/>
    <w:qFormat/>
    <w:rsid w:val="00493C87"/>
    <w:pPr>
      <w:spacing w:before="100" w:beforeAutospacing="1" w:after="100" w:afterAutospacing="1"/>
    </w:pPr>
    <w:rPr>
      <w:rFonts w:eastAsia="Calibri"/>
      <w:lang w:val="uk-UA" w:eastAsia="uk-UA"/>
    </w:rPr>
  </w:style>
  <w:style w:type="character" w:customStyle="1" w:styleId="2">
    <w:name w:val="Основной текст (2)_"/>
    <w:link w:val="21"/>
    <w:locked/>
    <w:rsid w:val="00493C87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493C87"/>
    <w:pPr>
      <w:widowControl w:val="0"/>
      <w:shd w:val="clear" w:color="auto" w:fill="FFFFFF"/>
      <w:spacing w:line="240" w:lineRule="atLeast"/>
      <w:ind w:hanging="4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7">
    <w:name w:val="Hyperlink"/>
    <w:rsid w:val="00A42668"/>
    <w:rPr>
      <w:color w:val="0000FF"/>
      <w:u w:val="single"/>
    </w:rPr>
  </w:style>
  <w:style w:type="character" w:customStyle="1" w:styleId="WW8Num1z0">
    <w:name w:val="WW8Num1z0"/>
    <w:qFormat/>
    <w:rsid w:val="004539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e.gov.ua/LegislativeActs/Detail?lang=uk-UA&amp;id=fef464cb-f17f-4b3b-aa57-ebb3807be9c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Tender</cp:lastModifiedBy>
  <cp:revision>5</cp:revision>
  <dcterms:created xsi:type="dcterms:W3CDTF">2021-10-01T08:06:00Z</dcterms:created>
  <dcterms:modified xsi:type="dcterms:W3CDTF">2021-10-01T08:09:00Z</dcterms:modified>
</cp:coreProperties>
</file>